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9D3" w:rsidRDefault="004C427B" w:rsidP="004C427B">
      <w:r>
        <w:rPr>
          <w:rFonts w:hint="eastAsia"/>
        </w:rPr>
        <w:t xml:space="preserve">8月8日木曜日　</w:t>
      </w:r>
    </w:p>
    <w:p w:rsidR="00DF79D3" w:rsidRDefault="00DF79D3" w:rsidP="00DF79D3">
      <w:pPr>
        <w:pStyle w:val="a5"/>
        <w:numPr>
          <w:ilvl w:val="0"/>
          <w:numId w:val="10"/>
        </w:numPr>
        <w:ind w:leftChars="0"/>
      </w:pPr>
      <w:r>
        <w:rPr>
          <w:rFonts w:hint="eastAsia"/>
        </w:rPr>
        <w:t>8時45分から受付開始</w:t>
      </w:r>
    </w:p>
    <w:p w:rsidR="004C427B" w:rsidRDefault="004C427B" w:rsidP="00DF79D3">
      <w:pPr>
        <w:pStyle w:val="a5"/>
        <w:numPr>
          <w:ilvl w:val="0"/>
          <w:numId w:val="10"/>
        </w:numPr>
        <w:ind w:leftChars="0"/>
      </w:pPr>
      <w:r>
        <w:rPr>
          <w:rFonts w:hint="eastAsia"/>
        </w:rPr>
        <w:t>9時30分から11時15分</w:t>
      </w:r>
    </w:p>
    <w:p w:rsidR="004C427B" w:rsidRDefault="004C427B" w:rsidP="00A60092">
      <w:pPr>
        <w:pStyle w:val="a5"/>
        <w:numPr>
          <w:ilvl w:val="0"/>
          <w:numId w:val="9"/>
        </w:numPr>
        <w:ind w:leftChars="0"/>
      </w:pPr>
      <w:r>
        <w:rPr>
          <w:rFonts w:hint="eastAsia"/>
        </w:rPr>
        <w:t>セッション１</w:t>
      </w:r>
      <w:r>
        <w:tab/>
      </w:r>
      <w:r>
        <w:rPr>
          <w:rFonts w:hint="eastAsia"/>
        </w:rPr>
        <w:t>まちづくり・</w:t>
      </w:r>
      <w:r>
        <w:t>UD</w:t>
      </w:r>
      <w:r>
        <w:rPr>
          <w:rFonts w:hint="eastAsia"/>
        </w:rPr>
        <w:t xml:space="preserve">　</w:t>
      </w:r>
      <w:r w:rsidRPr="004C427B">
        <w:rPr>
          <w:rFonts w:hint="eastAsia"/>
        </w:rPr>
        <w:t>第</w:t>
      </w:r>
      <w:r w:rsidRPr="004C427B">
        <w:t>2会場　（S302）</w:t>
      </w:r>
    </w:p>
    <w:p w:rsidR="004C427B" w:rsidRDefault="004C427B" w:rsidP="00B208E7">
      <w:pPr>
        <w:ind w:firstLineChars="400" w:firstLine="840"/>
      </w:pPr>
      <w:bookmarkStart w:id="0" w:name="_GoBack"/>
      <w:bookmarkEnd w:id="0"/>
      <w:r>
        <w:t>座長：原 利明</w:t>
      </w:r>
    </w:p>
    <w:p w:rsidR="004C427B" w:rsidRDefault="004C427B" w:rsidP="004C427B">
      <w:r>
        <w:rPr>
          <w:rFonts w:hint="eastAsia"/>
        </w:rPr>
        <w:t>視覚障害者の公共建物内一般用トイレの利用実態調査　－</w:t>
      </w:r>
      <w:r>
        <w:t xml:space="preserve"> 2000年実態調査との比較を通じて －</w:t>
      </w:r>
      <w:r>
        <w:tab/>
      </w:r>
      <w:r w:rsidR="00274A66">
        <w:t xml:space="preserve">　</w:t>
      </w:r>
      <w:r>
        <w:t>石原　雄太(株式会社LIXIL)</w:t>
      </w:r>
      <w:r w:rsidR="00274A66">
        <w:t xml:space="preserve">　</w:t>
      </w:r>
    </w:p>
    <w:p w:rsidR="004C427B" w:rsidRDefault="004C427B" w:rsidP="004C427B">
      <w:r>
        <w:rPr>
          <w:rFonts w:hint="eastAsia"/>
        </w:rPr>
        <w:t>パブリックトイレにおける男女共用トイレのニーズ　　－異性による介助・同伴や性的マイノリティ（</w:t>
      </w:r>
      <w:r>
        <w:t>LGBT）のトイレ利用に関する研究－</w:t>
      </w:r>
      <w:r>
        <w:tab/>
      </w:r>
      <w:r w:rsidR="00274A66">
        <w:t xml:space="preserve">　</w:t>
      </w:r>
      <w:r>
        <w:t>佐藤　敬子</w:t>
      </w:r>
      <w:r>
        <w:rPr>
          <w:rFonts w:hint="eastAsia"/>
        </w:rPr>
        <w:t>（</w:t>
      </w:r>
      <w:r>
        <w:t>TOTO株式会社）</w:t>
      </w:r>
      <w:r w:rsidR="00274A66">
        <w:t xml:space="preserve">　</w:t>
      </w:r>
    </w:p>
    <w:p w:rsidR="004C427B" w:rsidRDefault="004C427B" w:rsidP="004C427B">
      <w:r>
        <w:rPr>
          <w:rFonts w:hint="eastAsia"/>
        </w:rPr>
        <w:t>施設内トイレでの排泄介護負担感と環境改善ニーズの研究</w:t>
      </w:r>
      <w:r>
        <w:tab/>
      </w:r>
      <w:r w:rsidR="00274A66">
        <w:t xml:space="preserve">　</w:t>
      </w:r>
      <w:r>
        <w:t>福井　克也</w:t>
      </w:r>
      <w:r>
        <w:rPr>
          <w:rFonts w:hint="eastAsia"/>
        </w:rPr>
        <w:t>（兵庫県立福祉のまちづくり研究所）</w:t>
      </w:r>
      <w:r w:rsidR="00274A66">
        <w:t xml:space="preserve">　</w:t>
      </w:r>
    </w:p>
    <w:p w:rsidR="004C427B" w:rsidRDefault="004C427B" w:rsidP="004C427B">
      <w:r>
        <w:rPr>
          <w:rFonts w:hint="eastAsia"/>
        </w:rPr>
        <w:t>移動等円滑化促進方針（マスタープラン）の策定方法に関する一考察</w:t>
      </w:r>
      <w:r>
        <w:tab/>
      </w:r>
      <w:r w:rsidR="00274A66">
        <w:t xml:space="preserve">　</w:t>
      </w:r>
      <w:r>
        <w:t>磯部　友彦</w:t>
      </w:r>
      <w:r>
        <w:rPr>
          <w:rFonts w:hint="eastAsia"/>
        </w:rPr>
        <w:t>（中部大学）</w:t>
      </w:r>
      <w:r w:rsidR="00274A66">
        <w:t xml:space="preserve">　</w:t>
      </w:r>
    </w:p>
    <w:p w:rsidR="004C427B" w:rsidRDefault="004C427B" w:rsidP="004C427B">
      <w:r>
        <w:rPr>
          <w:rFonts w:hint="eastAsia"/>
        </w:rPr>
        <w:t>奄美大島大和村における集会施設の利用実態 </w:t>
      </w:r>
      <w:r>
        <w:t>- 離島におけるコミュニティ空間に関する研究 -</w:t>
      </w:r>
      <w:r>
        <w:tab/>
      </w:r>
      <w:r w:rsidR="00274A66">
        <w:t xml:space="preserve">　</w:t>
      </w:r>
      <w:r>
        <w:t>田中　直人</w:t>
      </w:r>
      <w:r>
        <w:rPr>
          <w:rFonts w:hint="eastAsia"/>
        </w:rPr>
        <w:t>（島根大学）</w:t>
      </w:r>
      <w:r w:rsidR="00274A66">
        <w:t xml:space="preserve">　</w:t>
      </w:r>
    </w:p>
    <w:p w:rsidR="004C427B" w:rsidRDefault="004C427B" w:rsidP="004C427B">
      <w:r>
        <w:rPr>
          <w:rFonts w:hint="eastAsia"/>
        </w:rPr>
        <w:t>ロンドンオリンピック・パラリンピック大会レガシーに対する障害当事者の評価と参加</w:t>
      </w:r>
      <w:r>
        <w:tab/>
      </w:r>
      <w:r w:rsidR="00274A66">
        <w:t xml:space="preserve">　</w:t>
      </w:r>
      <w:r>
        <w:t>菅原　麻衣子</w:t>
      </w:r>
      <w:r>
        <w:rPr>
          <w:rFonts w:hint="eastAsia"/>
        </w:rPr>
        <w:t>（東洋大学）</w:t>
      </w:r>
      <w:r w:rsidR="00274A66">
        <w:t xml:space="preserve">　</w:t>
      </w:r>
    </w:p>
    <w:p w:rsidR="006831DB" w:rsidRDefault="004C427B" w:rsidP="004C427B">
      <w:r>
        <w:rPr>
          <w:rFonts w:hint="eastAsia"/>
        </w:rPr>
        <w:t>コペンハーゲンのまちのアクセシビリティに関する実態と障害当事者評価</w:t>
      </w:r>
      <w:r w:rsidR="00274A66">
        <w:rPr>
          <w:rFonts w:hint="eastAsia"/>
        </w:rPr>
        <w:t xml:space="preserve">　</w:t>
      </w:r>
      <w:r>
        <w:t>菅原　麻衣子</w:t>
      </w:r>
      <w:r>
        <w:rPr>
          <w:rFonts w:hint="eastAsia"/>
        </w:rPr>
        <w:t>（東洋大学）</w:t>
      </w:r>
      <w:r w:rsidR="00274A66">
        <w:t xml:space="preserve">　</w:t>
      </w:r>
    </w:p>
    <w:p w:rsidR="004C427B" w:rsidRDefault="004C427B" w:rsidP="004C427B"/>
    <w:p w:rsidR="004C427B" w:rsidRDefault="004C427B" w:rsidP="00A60092">
      <w:pPr>
        <w:pStyle w:val="a5"/>
        <w:numPr>
          <w:ilvl w:val="0"/>
          <w:numId w:val="9"/>
        </w:numPr>
        <w:ind w:leftChars="0"/>
      </w:pPr>
      <w:r>
        <w:rPr>
          <w:rFonts w:hint="eastAsia"/>
        </w:rPr>
        <w:t>セッション２</w:t>
      </w:r>
      <w:r>
        <w:tab/>
      </w:r>
      <w:r>
        <w:rPr>
          <w:rFonts w:hint="eastAsia"/>
        </w:rPr>
        <w:t xml:space="preserve">防災・安全　</w:t>
      </w:r>
      <w:r w:rsidRPr="004C427B">
        <w:rPr>
          <w:rFonts w:hint="eastAsia"/>
        </w:rPr>
        <w:t>第</w:t>
      </w:r>
      <w:r w:rsidRPr="004C427B">
        <w:t>3会場　（S303)</w:t>
      </w:r>
    </w:p>
    <w:p w:rsidR="004C427B" w:rsidRDefault="004C427B" w:rsidP="004C427B">
      <w:r>
        <w:tab/>
        <w:t>座長：沼尻 恵子</w:t>
      </w:r>
    </w:p>
    <w:p w:rsidR="004C427B" w:rsidRDefault="004C427B" w:rsidP="004C427B">
      <w:r>
        <w:rPr>
          <w:rFonts w:hint="eastAsia"/>
        </w:rPr>
        <w:t>生活道路に対する住民の交通安全性評価の因果構造に関する研究</w:t>
      </w:r>
      <w:r w:rsidR="00274A66">
        <w:rPr>
          <w:rFonts w:hint="eastAsia"/>
        </w:rPr>
        <w:t xml:space="preserve">　</w:t>
      </w:r>
      <w:r>
        <w:t>長沖　嶺</w:t>
      </w:r>
      <w:r>
        <w:rPr>
          <w:rFonts w:hint="eastAsia"/>
        </w:rPr>
        <w:t>（呉工業高等専門学校専攻科）</w:t>
      </w:r>
      <w:r w:rsidR="00274A66">
        <w:t xml:space="preserve">　</w:t>
      </w:r>
    </w:p>
    <w:p w:rsidR="004C427B" w:rsidRDefault="004C427B" w:rsidP="004C427B">
      <w:r>
        <w:rPr>
          <w:rFonts w:hint="eastAsia"/>
        </w:rPr>
        <w:t>災害発生時の福祉介護施設が担う避難所としての現状と課題</w:t>
      </w:r>
      <w:r>
        <w:tab/>
      </w:r>
      <w:r w:rsidR="00274A66">
        <w:t xml:space="preserve">　</w:t>
      </w:r>
      <w:r>
        <w:t>中野　ひとみ</w:t>
      </w:r>
      <w:r>
        <w:rPr>
          <w:rFonts w:hint="eastAsia"/>
        </w:rPr>
        <w:t>（学校法人中国学園　中国短期大学）</w:t>
      </w:r>
      <w:r w:rsidR="00274A66">
        <w:t xml:space="preserve">　</w:t>
      </w:r>
    </w:p>
    <w:p w:rsidR="004C427B" w:rsidRDefault="004C427B" w:rsidP="004C427B">
      <w:r>
        <w:rPr>
          <w:rFonts w:hint="eastAsia"/>
        </w:rPr>
        <w:t>避難勧告時における自主防災組織の活動評価</w:t>
      </w:r>
      <w:r>
        <w:t>-平成30年台風24号 豊田市を例に‐</w:t>
      </w:r>
      <w:r>
        <w:tab/>
      </w:r>
      <w:r w:rsidR="00274A66">
        <w:t xml:space="preserve">　</w:t>
      </w:r>
      <w:r>
        <w:t>野村　章悟</w:t>
      </w:r>
      <w:r>
        <w:rPr>
          <w:rFonts w:hint="eastAsia"/>
        </w:rPr>
        <w:t>（株式会社</w:t>
      </w:r>
      <w:r>
        <w:t xml:space="preserve"> ジオインフォマティックス）</w:t>
      </w:r>
      <w:r w:rsidR="00274A66">
        <w:t xml:space="preserve">　</w:t>
      </w:r>
    </w:p>
    <w:p w:rsidR="004C427B" w:rsidRDefault="004C427B" w:rsidP="004C427B">
      <w:r>
        <w:rPr>
          <w:rFonts w:hint="eastAsia"/>
        </w:rPr>
        <w:t>被災地の住環境の変化が独居高齢者に与えた影響―町内転居者と町外転居者の比較ー</w:t>
      </w:r>
      <w:r>
        <w:tab/>
      </w:r>
      <w:r w:rsidR="00274A66">
        <w:t xml:space="preserve">　</w:t>
      </w:r>
      <w:r>
        <w:t>鈴木　るり子</w:t>
      </w:r>
      <w:r>
        <w:rPr>
          <w:rFonts w:hint="eastAsia"/>
        </w:rPr>
        <w:t>（岩手看護短期大学）</w:t>
      </w:r>
      <w:r w:rsidR="00274A66">
        <w:t xml:space="preserve">　</w:t>
      </w:r>
    </w:p>
    <w:p w:rsidR="004C427B" w:rsidRDefault="004C427B" w:rsidP="004C427B">
      <w:r>
        <w:rPr>
          <w:rFonts w:hint="eastAsia"/>
        </w:rPr>
        <w:t>北海道胆振東部地震が地域で暮らす難病患者・障害者に与えた影響について</w:t>
      </w:r>
      <w:r>
        <w:tab/>
      </w:r>
      <w:r w:rsidR="00274A66">
        <w:t xml:space="preserve">　</w:t>
      </w:r>
      <w:r>
        <w:t>中岡　良司</w:t>
      </w:r>
      <w:r>
        <w:rPr>
          <w:rFonts w:hint="eastAsia"/>
        </w:rPr>
        <w:t>（</w:t>
      </w:r>
      <w:r>
        <w:t>NPO ホップ障害者地域生活支援センター）</w:t>
      </w:r>
      <w:r w:rsidR="00274A66">
        <w:t xml:space="preserve">　</w:t>
      </w:r>
    </w:p>
    <w:p w:rsidR="004C427B" w:rsidRDefault="004C427B" w:rsidP="004C427B">
      <w:r>
        <w:rPr>
          <w:rFonts w:hint="eastAsia"/>
        </w:rPr>
        <w:t>進行型災害における障害者の避難行動の実態と課題</w:t>
      </w:r>
      <w:r>
        <w:t>-倉敷市真備町を事例に</w:t>
      </w:r>
      <w:r>
        <w:tab/>
      </w:r>
      <w:r w:rsidR="00274A66">
        <w:t xml:space="preserve">　</w:t>
      </w:r>
      <w:r>
        <w:t>石塚　裕子</w:t>
      </w:r>
      <w:r>
        <w:rPr>
          <w:rFonts w:hint="eastAsia"/>
        </w:rPr>
        <w:t>（大阪大学人間科学研究科　未来共創センター）</w:t>
      </w:r>
      <w:r w:rsidR="00274A66">
        <w:t xml:space="preserve">　</w:t>
      </w:r>
    </w:p>
    <w:p w:rsidR="004C427B" w:rsidRDefault="004C427B" w:rsidP="004C427B">
      <w:r>
        <w:rPr>
          <w:rFonts w:hint="eastAsia"/>
        </w:rPr>
        <w:t>認知症者の外出の理解に向けて</w:t>
      </w:r>
      <w:r>
        <w:tab/>
      </w:r>
      <w:r w:rsidR="00274A66">
        <w:t xml:space="preserve">　</w:t>
      </w:r>
      <w:r>
        <w:t>松原　淳</w:t>
      </w:r>
      <w:r>
        <w:rPr>
          <w:rFonts w:hint="eastAsia"/>
        </w:rPr>
        <w:t>（交通エコロジー・モビリティ財団）</w:t>
      </w:r>
      <w:r w:rsidR="00274A66">
        <w:t xml:space="preserve">　</w:t>
      </w:r>
    </w:p>
    <w:p w:rsidR="004C427B" w:rsidRDefault="004C427B" w:rsidP="004C427B"/>
    <w:p w:rsidR="004C427B" w:rsidRDefault="004C427B" w:rsidP="00A60092">
      <w:pPr>
        <w:pStyle w:val="a5"/>
        <w:numPr>
          <w:ilvl w:val="0"/>
          <w:numId w:val="9"/>
        </w:numPr>
        <w:ind w:leftChars="0"/>
      </w:pPr>
      <w:r>
        <w:rPr>
          <w:rFonts w:hint="eastAsia"/>
        </w:rPr>
        <w:lastRenderedPageBreak/>
        <w:t>セッション３</w:t>
      </w:r>
      <w:r>
        <w:tab/>
      </w:r>
      <w:r>
        <w:rPr>
          <w:rFonts w:hint="eastAsia"/>
        </w:rPr>
        <w:t xml:space="preserve">教育・観光　</w:t>
      </w:r>
      <w:r w:rsidRPr="004C427B">
        <w:rPr>
          <w:rFonts w:hint="eastAsia"/>
        </w:rPr>
        <w:t>第</w:t>
      </w:r>
      <w:r w:rsidRPr="004C427B">
        <w:t>4会場　（S202)</w:t>
      </w:r>
    </w:p>
    <w:p w:rsidR="004C427B" w:rsidRDefault="004C427B" w:rsidP="004C427B">
      <w:r>
        <w:tab/>
        <w:t>座長：大森 宣暁</w:t>
      </w:r>
    </w:p>
    <w:p w:rsidR="004C427B" w:rsidRDefault="004C427B" w:rsidP="004C427B">
      <w:r>
        <w:rPr>
          <w:rFonts w:hint="eastAsia"/>
        </w:rPr>
        <w:t>地域でデジタルものづくりができる支援者養成プログラムの開発</w:t>
      </w:r>
      <w:r>
        <w:t xml:space="preserve"> </w:t>
      </w:r>
      <w:r>
        <w:rPr>
          <w:rFonts w:hint="eastAsia"/>
        </w:rPr>
        <w:t>〜</w:t>
      </w:r>
      <w:r>
        <w:t>3Dプリンターを用いた支援サービス活動のために</w:t>
      </w:r>
      <w:r>
        <w:rPr>
          <w:rFonts w:hint="eastAsia"/>
        </w:rPr>
        <w:t>〜</w:t>
      </w:r>
      <w:r>
        <w:tab/>
      </w:r>
      <w:r w:rsidR="00274A66">
        <w:t xml:space="preserve">　</w:t>
      </w:r>
      <w:r>
        <w:t>渡辺　崇史</w:t>
      </w:r>
      <w:r>
        <w:rPr>
          <w:rFonts w:hint="eastAsia"/>
        </w:rPr>
        <w:t>（日本福祉大学）</w:t>
      </w:r>
      <w:r w:rsidR="00274A66">
        <w:t xml:space="preserve">　</w:t>
      </w:r>
    </w:p>
    <w:p w:rsidR="004C427B" w:rsidRDefault="004C427B" w:rsidP="004C427B">
      <w:r>
        <w:t>360度バーチャルツアーを用いたクルーズ船のバリアフリー調査</w:t>
      </w:r>
      <w:r>
        <w:tab/>
      </w:r>
      <w:r w:rsidR="00274A66">
        <w:t xml:space="preserve">　</w:t>
      </w:r>
      <w:r>
        <w:t>江守　央</w:t>
      </w:r>
      <w:r>
        <w:rPr>
          <w:rFonts w:hint="eastAsia"/>
        </w:rPr>
        <w:t>（日本大学理工学部）</w:t>
      </w:r>
      <w:r w:rsidR="00274A66">
        <w:t xml:space="preserve">　</w:t>
      </w:r>
    </w:p>
    <w:p w:rsidR="004C427B" w:rsidRDefault="004C427B" w:rsidP="004C427B">
      <w:r>
        <w:rPr>
          <w:rFonts w:hint="eastAsia"/>
        </w:rPr>
        <w:t>市民のバリアフリー意識の啓発に向けたバリアフリーハンドブックの類型化　―千葉県市原市の特徴を活かしたバリアフリーハンドブックづくり―</w:t>
      </w:r>
      <w:r>
        <w:tab/>
      </w:r>
      <w:r w:rsidR="00274A66">
        <w:t xml:space="preserve">　</w:t>
      </w:r>
      <w:r>
        <w:t>齋藤　望</w:t>
      </w:r>
      <w:r>
        <w:rPr>
          <w:rFonts w:hint="eastAsia"/>
        </w:rPr>
        <w:t>（日本大学）</w:t>
      </w:r>
      <w:r w:rsidR="00274A66">
        <w:t xml:space="preserve">　</w:t>
      </w:r>
    </w:p>
    <w:p w:rsidR="004C427B" w:rsidRDefault="004C427B" w:rsidP="004C427B">
      <w:r>
        <w:rPr>
          <w:rFonts w:hint="eastAsia"/>
        </w:rPr>
        <w:t>小学生の障害者等に関する意識調査　～北区バリアフリー基本構想策定作業から～</w:t>
      </w:r>
      <w:r>
        <w:tab/>
      </w:r>
      <w:r w:rsidR="00274A66">
        <w:t xml:space="preserve">　</w:t>
      </w:r>
      <w:r>
        <w:t>丹羽　菜生</w:t>
      </w:r>
      <w:r>
        <w:rPr>
          <w:rFonts w:hint="eastAsia"/>
        </w:rPr>
        <w:t>（中央大学研究開発機構）</w:t>
      </w:r>
      <w:r w:rsidR="00274A66">
        <w:t xml:space="preserve">　</w:t>
      </w:r>
    </w:p>
    <w:p w:rsidR="004C427B" w:rsidRDefault="004C427B" w:rsidP="004C427B">
      <w:r>
        <w:rPr>
          <w:rFonts w:hint="eastAsia"/>
        </w:rPr>
        <w:t>伝説の山</w:t>
      </w:r>
      <w:r w:rsidR="00274A66">
        <w:rPr>
          <w:rFonts w:hint="eastAsia"/>
        </w:rPr>
        <w:t xml:space="preserve">　</w:t>
      </w:r>
      <w:r>
        <w:rPr>
          <w:rFonts w:hint="eastAsia"/>
        </w:rPr>
        <w:t>大江山</w:t>
      </w:r>
      <w:r w:rsidR="00274A66">
        <w:rPr>
          <w:rFonts w:hint="eastAsia"/>
        </w:rPr>
        <w:t xml:space="preserve">　</w:t>
      </w:r>
      <w:r>
        <w:rPr>
          <w:rFonts w:hint="eastAsia"/>
        </w:rPr>
        <w:t>の管民学によるトレイルルート開拓と案内ガイドづくり</w:t>
      </w:r>
      <w:r>
        <w:tab/>
      </w:r>
      <w:r w:rsidR="00274A66">
        <w:t xml:space="preserve">　</w:t>
      </w:r>
      <w:r>
        <w:t>久保　雅義</w:t>
      </w:r>
      <w:r>
        <w:rPr>
          <w:rFonts w:hint="eastAsia"/>
        </w:rPr>
        <w:t>（大阪芸術大学）</w:t>
      </w:r>
      <w:r w:rsidR="00274A66">
        <w:t xml:space="preserve">　</w:t>
      </w:r>
    </w:p>
    <w:p w:rsidR="004C427B" w:rsidRDefault="004C427B" w:rsidP="004C427B">
      <w:r>
        <w:rPr>
          <w:rFonts w:hint="eastAsia"/>
        </w:rPr>
        <w:t>大手企業における</w:t>
      </w:r>
      <w:r>
        <w:t>SDGsの社内導入意識調査</w:t>
      </w:r>
      <w:r>
        <w:tab/>
      </w:r>
      <w:r w:rsidR="00274A66">
        <w:t xml:space="preserve">　</w:t>
      </w:r>
      <w:r>
        <w:t>黒川　百花</w:t>
      </w:r>
      <w:r>
        <w:rPr>
          <w:rFonts w:hint="eastAsia"/>
        </w:rPr>
        <w:t>（日本大学）</w:t>
      </w:r>
      <w:r w:rsidR="00274A66">
        <w:t xml:space="preserve">　</w:t>
      </w:r>
    </w:p>
    <w:p w:rsidR="004C427B" w:rsidRDefault="004C427B" w:rsidP="004C427B">
      <w:r>
        <w:rPr>
          <w:rFonts w:hint="eastAsia"/>
        </w:rPr>
        <w:t>宿泊施設の一般客室における浴室出入口幅と前面通路スペースに関する研究</w:t>
      </w:r>
      <w:r>
        <w:tab/>
      </w:r>
      <w:r w:rsidR="00274A66">
        <w:t xml:space="preserve">　</w:t>
      </w:r>
      <w:r>
        <w:t>丹羽　菜生</w:t>
      </w:r>
      <w:r>
        <w:rPr>
          <w:rFonts w:hint="eastAsia"/>
        </w:rPr>
        <w:t>（中央大学研究開発機構）</w:t>
      </w:r>
      <w:r w:rsidR="00274A66">
        <w:t xml:space="preserve">　</w:t>
      </w:r>
    </w:p>
    <w:p w:rsidR="004C427B" w:rsidRDefault="004C427B" w:rsidP="004C427B"/>
    <w:p w:rsidR="004C427B" w:rsidRDefault="004C427B" w:rsidP="00A60092">
      <w:pPr>
        <w:pStyle w:val="a5"/>
        <w:numPr>
          <w:ilvl w:val="0"/>
          <w:numId w:val="9"/>
        </w:numPr>
        <w:ind w:leftChars="0"/>
      </w:pPr>
      <w:r>
        <w:rPr>
          <w:rFonts w:hint="eastAsia"/>
        </w:rPr>
        <w:t>セッション</w:t>
      </w:r>
      <w:r>
        <w:t>4</w:t>
      </w:r>
      <w:r>
        <w:tab/>
      </w:r>
      <w:r>
        <w:rPr>
          <w:rFonts w:hint="eastAsia"/>
        </w:rPr>
        <w:t xml:space="preserve">案内・誘導　</w:t>
      </w:r>
      <w:r w:rsidRPr="004C427B">
        <w:rPr>
          <w:rFonts w:hint="eastAsia"/>
        </w:rPr>
        <w:t>第</w:t>
      </w:r>
      <w:r w:rsidRPr="004C427B">
        <w:t>5会場　（S203)</w:t>
      </w:r>
    </w:p>
    <w:p w:rsidR="004C427B" w:rsidRDefault="004C427B" w:rsidP="004C427B">
      <w:r>
        <w:tab/>
        <w:t>座長：長野 博一</w:t>
      </w:r>
    </w:p>
    <w:p w:rsidR="004C427B" w:rsidRDefault="004C427B" w:rsidP="004C427B">
      <w:r>
        <w:rPr>
          <w:rFonts w:hint="eastAsia"/>
        </w:rPr>
        <w:t>市営交通（地下鉄およびバス）のサインシステム基準作り</w:t>
      </w:r>
      <w:r>
        <w:tab/>
      </w:r>
      <w:r w:rsidR="00274A66">
        <w:t xml:space="preserve">　</w:t>
      </w:r>
      <w:r>
        <w:t>萩野　美有紀</w:t>
      </w:r>
      <w:r>
        <w:rPr>
          <w:rFonts w:hint="eastAsia"/>
        </w:rPr>
        <w:t>（アール･イー･アイ株式会社）</w:t>
      </w:r>
      <w:r w:rsidR="00274A66">
        <w:t xml:space="preserve">　</w:t>
      </w:r>
    </w:p>
    <w:p w:rsidR="004C427B" w:rsidRDefault="004C427B" w:rsidP="004C427B">
      <w:r>
        <w:rPr>
          <w:rFonts w:hint="eastAsia"/>
        </w:rPr>
        <w:t>旅客通路を想定した仮想空間における誘導サインの視認性評価　ー車いす使用者の視点を対象としてー</w:t>
      </w:r>
      <w:r>
        <w:tab/>
      </w:r>
      <w:r w:rsidR="00274A66">
        <w:t xml:space="preserve">　</w:t>
      </w:r>
      <w:r>
        <w:t>太田　耕介</w:t>
      </w:r>
      <w:r>
        <w:rPr>
          <w:rFonts w:hint="eastAsia"/>
        </w:rPr>
        <w:t>（日本大学）</w:t>
      </w:r>
      <w:r w:rsidR="00274A66">
        <w:t xml:space="preserve">　</w:t>
      </w:r>
    </w:p>
    <w:p w:rsidR="004C427B" w:rsidRDefault="004C427B" w:rsidP="004C427B">
      <w:r>
        <w:rPr>
          <w:rFonts w:hint="eastAsia"/>
        </w:rPr>
        <w:t>眼科専門病院におけるトイレ内の操作ボタンの改良</w:t>
      </w:r>
      <w:r>
        <w:tab/>
      </w:r>
      <w:r w:rsidR="00274A66">
        <w:t xml:space="preserve">　</w:t>
      </w:r>
      <w:r>
        <w:t>井上　賢治</w:t>
      </w:r>
      <w:r>
        <w:rPr>
          <w:rFonts w:hint="eastAsia"/>
        </w:rPr>
        <w:t>（井上眼科病院）</w:t>
      </w:r>
      <w:r w:rsidR="00274A66">
        <w:t xml:space="preserve">　</w:t>
      </w:r>
    </w:p>
    <w:p w:rsidR="004C427B" w:rsidRDefault="004C427B" w:rsidP="004C427B">
      <w:r>
        <w:rPr>
          <w:rFonts w:hint="eastAsia"/>
        </w:rPr>
        <w:t>３次元点群データを用いた歩道空間のバリアフリー基準による評価に関する研究</w:t>
      </w:r>
      <w:r>
        <w:tab/>
      </w:r>
      <w:r w:rsidR="00274A66">
        <w:t xml:space="preserve">　</w:t>
      </w:r>
      <w:r>
        <w:t>奈良部　昌紀</w:t>
      </w:r>
      <w:r>
        <w:rPr>
          <w:rFonts w:hint="eastAsia"/>
        </w:rPr>
        <w:t>（日本大学）</w:t>
      </w:r>
      <w:r w:rsidR="00274A66">
        <w:t xml:space="preserve">　</w:t>
      </w:r>
    </w:p>
    <w:p w:rsidR="004C427B" w:rsidRDefault="004C427B" w:rsidP="004C427B">
      <w:r>
        <w:rPr>
          <w:rFonts w:hint="eastAsia"/>
        </w:rPr>
        <w:t>駅ホーム縁端部の注意喚起表示がロービジョン者の歩行安全に及ぼす影響</w:t>
      </w:r>
      <w:r>
        <w:tab/>
      </w:r>
      <w:r w:rsidR="00274A66">
        <w:t xml:space="preserve">　</w:t>
      </w:r>
      <w:r>
        <w:t>大野　央人</w:t>
      </w:r>
      <w:r>
        <w:rPr>
          <w:rFonts w:hint="eastAsia"/>
        </w:rPr>
        <w:t>（鉄道総合技術研究所）</w:t>
      </w:r>
      <w:r w:rsidR="00274A66">
        <w:t xml:space="preserve">　</w:t>
      </w:r>
    </w:p>
    <w:p w:rsidR="004C427B" w:rsidRDefault="004C427B" w:rsidP="004C427B">
      <w:r>
        <w:rPr>
          <w:rFonts w:hint="eastAsia"/>
        </w:rPr>
        <w:t xml:space="preserve">低突起型点字プレートがトイレ利⽤者へ与える影響　</w:t>
      </w:r>
      <w:r>
        <w:t>-視覚障害者のための屋内誘導システムに関する研究（その4）-</w:t>
      </w:r>
      <w:r>
        <w:tab/>
      </w:r>
      <w:r w:rsidR="00274A66">
        <w:t xml:space="preserve">　</w:t>
      </w:r>
      <w:r>
        <w:t>桑波田　謙</w:t>
      </w:r>
      <w:r>
        <w:rPr>
          <w:rFonts w:hint="eastAsia"/>
        </w:rPr>
        <w:t>（株式会社クワハタデザインオフィス）</w:t>
      </w:r>
      <w:r w:rsidR="00274A66">
        <w:t xml:space="preserve">　</w:t>
      </w:r>
    </w:p>
    <w:p w:rsidR="004C427B" w:rsidRDefault="004C427B" w:rsidP="004C427B">
      <w:r>
        <w:rPr>
          <w:rFonts w:hint="eastAsia"/>
        </w:rPr>
        <w:t>公共交通機関における視覚障害者誘導用ブロックの敷設実態と課題</w:t>
      </w:r>
      <w:r>
        <w:t xml:space="preserve"> ―歩行訓練士の視点から―</w:t>
      </w:r>
      <w:r>
        <w:tab/>
      </w:r>
      <w:r w:rsidR="00274A66">
        <w:t xml:space="preserve">　</w:t>
      </w:r>
      <w:r>
        <w:t>堀内　恭子</w:t>
      </w:r>
      <w:r>
        <w:rPr>
          <w:rFonts w:hint="eastAsia"/>
        </w:rPr>
        <w:t>（日本歩行訓練士会）</w:t>
      </w:r>
      <w:r w:rsidR="00274A66">
        <w:t xml:space="preserve">　</w:t>
      </w:r>
    </w:p>
    <w:p w:rsidR="0087121B" w:rsidRDefault="0087121B" w:rsidP="0087121B"/>
    <w:p w:rsidR="00DF79D3" w:rsidRDefault="00DF79D3" w:rsidP="0087121B">
      <w:r>
        <w:rPr>
          <w:rFonts w:hint="eastAsia"/>
        </w:rPr>
        <w:t>8月8日午前の部プログラム終了</w:t>
      </w:r>
    </w:p>
    <w:p w:rsidR="00DF79D3" w:rsidRDefault="00DF79D3" w:rsidP="0087121B">
      <w:r>
        <w:rPr>
          <w:rFonts w:hint="eastAsia"/>
        </w:rPr>
        <w:t>8月8日午後の部に続く</w:t>
      </w:r>
    </w:p>
    <w:p w:rsidR="00DF79D3" w:rsidRPr="004C427B" w:rsidRDefault="00DF79D3" w:rsidP="0087121B">
      <w:r>
        <w:rPr>
          <w:rFonts w:hint="eastAsia"/>
        </w:rPr>
        <w:t>以上</w:t>
      </w:r>
    </w:p>
    <w:sectPr w:rsidR="00DF79D3" w:rsidRPr="004C427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728" w:rsidRDefault="00E61728" w:rsidP="002A2CDC">
      <w:r>
        <w:separator/>
      </w:r>
    </w:p>
  </w:endnote>
  <w:endnote w:type="continuationSeparator" w:id="0">
    <w:p w:rsidR="00E61728" w:rsidRDefault="00E61728" w:rsidP="002A2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728" w:rsidRDefault="00E61728" w:rsidP="002A2CDC">
      <w:r>
        <w:separator/>
      </w:r>
    </w:p>
  </w:footnote>
  <w:footnote w:type="continuationSeparator" w:id="0">
    <w:p w:rsidR="00E61728" w:rsidRDefault="00E61728" w:rsidP="002A2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4B3C"/>
    <w:multiLevelType w:val="hybridMultilevel"/>
    <w:tmpl w:val="FE12AD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6C58C9"/>
    <w:multiLevelType w:val="hybridMultilevel"/>
    <w:tmpl w:val="C4EABE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7E49F6"/>
    <w:multiLevelType w:val="hybridMultilevel"/>
    <w:tmpl w:val="6F6C18F4"/>
    <w:lvl w:ilvl="0" w:tplc="04090001">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3" w15:restartNumberingAfterBreak="0">
    <w:nsid w:val="35DA20FD"/>
    <w:multiLevelType w:val="hybridMultilevel"/>
    <w:tmpl w:val="4AD8A0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BC34B40"/>
    <w:multiLevelType w:val="hybridMultilevel"/>
    <w:tmpl w:val="86C47A00"/>
    <w:lvl w:ilvl="0" w:tplc="A6C2D4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FF36552"/>
    <w:multiLevelType w:val="hybridMultilevel"/>
    <w:tmpl w:val="037AA20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11A2B95"/>
    <w:multiLevelType w:val="hybridMultilevel"/>
    <w:tmpl w:val="44F24EF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51F487E"/>
    <w:multiLevelType w:val="hybridMultilevel"/>
    <w:tmpl w:val="2A1005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EF14AD"/>
    <w:multiLevelType w:val="hybridMultilevel"/>
    <w:tmpl w:val="C3AC47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0FC567B"/>
    <w:multiLevelType w:val="hybridMultilevel"/>
    <w:tmpl w:val="E6C845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6"/>
  </w:num>
  <w:num w:numId="3">
    <w:abstractNumId w:val="5"/>
  </w:num>
  <w:num w:numId="4">
    <w:abstractNumId w:val="3"/>
  </w:num>
  <w:num w:numId="5">
    <w:abstractNumId w:val="0"/>
  </w:num>
  <w:num w:numId="6">
    <w:abstractNumId w:val="1"/>
  </w:num>
  <w:num w:numId="7">
    <w:abstractNumId w:val="8"/>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27B"/>
    <w:rsid w:val="001119AF"/>
    <w:rsid w:val="00274A66"/>
    <w:rsid w:val="002A2CDC"/>
    <w:rsid w:val="00386791"/>
    <w:rsid w:val="004C427B"/>
    <w:rsid w:val="006831DB"/>
    <w:rsid w:val="0087121B"/>
    <w:rsid w:val="00A60092"/>
    <w:rsid w:val="00A740E3"/>
    <w:rsid w:val="00AF19AA"/>
    <w:rsid w:val="00B208E7"/>
    <w:rsid w:val="00DF79D3"/>
    <w:rsid w:val="00E617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10BA769"/>
  <w15:chartTrackingRefBased/>
  <w15:docId w15:val="{1A48DBB7-2961-4944-93CF-C428A2E10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C427B"/>
  </w:style>
  <w:style w:type="character" w:customStyle="1" w:styleId="a4">
    <w:name w:val="日付 (文字)"/>
    <w:basedOn w:val="a0"/>
    <w:link w:val="a3"/>
    <w:uiPriority w:val="99"/>
    <w:semiHidden/>
    <w:rsid w:val="004C427B"/>
  </w:style>
  <w:style w:type="paragraph" w:styleId="a5">
    <w:name w:val="List Paragraph"/>
    <w:basedOn w:val="a"/>
    <w:uiPriority w:val="34"/>
    <w:qFormat/>
    <w:rsid w:val="00274A66"/>
    <w:pPr>
      <w:ind w:leftChars="400" w:left="840"/>
    </w:pPr>
  </w:style>
  <w:style w:type="paragraph" w:styleId="a6">
    <w:name w:val="header"/>
    <w:basedOn w:val="a"/>
    <w:link w:val="a7"/>
    <w:uiPriority w:val="99"/>
    <w:unhideWhenUsed/>
    <w:rsid w:val="002A2CDC"/>
    <w:pPr>
      <w:tabs>
        <w:tab w:val="center" w:pos="4252"/>
        <w:tab w:val="right" w:pos="8504"/>
      </w:tabs>
      <w:snapToGrid w:val="0"/>
    </w:pPr>
  </w:style>
  <w:style w:type="character" w:customStyle="1" w:styleId="a7">
    <w:name w:val="ヘッダー (文字)"/>
    <w:basedOn w:val="a0"/>
    <w:link w:val="a6"/>
    <w:uiPriority w:val="99"/>
    <w:rsid w:val="002A2CDC"/>
  </w:style>
  <w:style w:type="paragraph" w:styleId="a8">
    <w:name w:val="footer"/>
    <w:basedOn w:val="a"/>
    <w:link w:val="a9"/>
    <w:uiPriority w:val="99"/>
    <w:unhideWhenUsed/>
    <w:rsid w:val="002A2CDC"/>
    <w:pPr>
      <w:tabs>
        <w:tab w:val="center" w:pos="4252"/>
        <w:tab w:val="right" w:pos="8504"/>
      </w:tabs>
      <w:snapToGrid w:val="0"/>
    </w:pPr>
  </w:style>
  <w:style w:type="character" w:customStyle="1" w:styleId="a9">
    <w:name w:val="フッター (文字)"/>
    <w:basedOn w:val="a0"/>
    <w:link w:val="a8"/>
    <w:uiPriority w:val="99"/>
    <w:rsid w:val="002A2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5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271</Words>
  <Characters>1548</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2019-06-01T10:29:00Z</dcterms:created>
  <dcterms:modified xsi:type="dcterms:W3CDTF">2019-06-04T02:10:00Z</dcterms:modified>
</cp:coreProperties>
</file>